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0BEE" w14:textId="77777777" w:rsidR="00084F42" w:rsidRDefault="00084F42" w:rsidP="00B51F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19EBB" w14:textId="77777777" w:rsidR="00084F42" w:rsidRDefault="00084F42" w:rsidP="00B51F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A5910E1" w14:textId="77777777" w:rsidR="00B51F5A" w:rsidRDefault="00B51F5A" w:rsidP="00B51F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Poupak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Mehrani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Interdisciplinary Candidate</w:t>
      </w:r>
    </w:p>
    <w:p w14:paraId="15E9422F" w14:textId="77777777" w:rsidR="00B51F5A" w:rsidRDefault="00B51F5A" w:rsidP="00B51F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Chemical &amp; Biological Engineering University of Ottawa</w:t>
      </w:r>
    </w:p>
    <w:p w14:paraId="309CD2A0" w14:textId="77777777" w:rsidR="00B51F5A" w:rsidRDefault="00B51F5A" w:rsidP="00B51F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1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Seminar: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4B0C55" w:rsidRPr="00B51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Applications of </w:t>
      </w:r>
      <w:r w:rsidR="00057015" w:rsidRPr="00B51F5A">
        <w:rPr>
          <w:rFonts w:ascii="Times New Roman" w:hAnsi="Times New Roman" w:cs="Times New Roman"/>
          <w:b/>
          <w:bCs/>
          <w:i/>
          <w:sz w:val="24"/>
          <w:szCs w:val="24"/>
        </w:rPr>
        <w:t>Gas-Solid Fluidized Bed</w:t>
      </w:r>
      <w:r w:rsidR="004B0C55" w:rsidRPr="00B51F5A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="00372CE4" w:rsidRPr="00B51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912D1" w:rsidRPr="00B51F5A">
        <w:rPr>
          <w:rFonts w:ascii="Times New Roman" w:hAnsi="Times New Roman" w:cs="Times New Roman"/>
          <w:b/>
          <w:bCs/>
          <w:i/>
          <w:sz w:val="24"/>
          <w:szCs w:val="24"/>
        </w:rPr>
        <w:t>in</w:t>
      </w:r>
      <w:r w:rsidR="009A715E" w:rsidRPr="00B51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Polymerization</w:t>
      </w:r>
    </w:p>
    <w:p w14:paraId="0B491DE5" w14:textId="77777777" w:rsidR="00C71D17" w:rsidRPr="00B51F5A" w:rsidRDefault="00F90BD4" w:rsidP="00B51F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1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B51F5A">
        <w:rPr>
          <w:rFonts w:ascii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="00C71D17" w:rsidRPr="00B51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Clean Energy</w:t>
      </w:r>
      <w:r w:rsidRPr="00B51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912D1" w:rsidRPr="00B51F5A">
        <w:rPr>
          <w:rFonts w:ascii="Times New Roman" w:hAnsi="Times New Roman" w:cs="Times New Roman"/>
          <w:b/>
          <w:bCs/>
          <w:i/>
          <w:sz w:val="24"/>
          <w:szCs w:val="24"/>
        </w:rPr>
        <w:t>Processes</w:t>
      </w:r>
      <w:r w:rsidR="00B51F5A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0F0C7E89" w14:textId="77777777" w:rsidR="00B51F5A" w:rsidRDefault="00B51F5A" w:rsidP="00B51F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27 – 10.10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11.00 am – WB215</w:t>
      </w:r>
    </w:p>
    <w:p w14:paraId="6D5F04EA" w14:textId="77777777" w:rsidR="00AA68B2" w:rsidRPr="00BD208B" w:rsidRDefault="00AA68B2" w:rsidP="00BD20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C7938" w14:textId="77777777" w:rsidR="00804788" w:rsidRDefault="00512B45" w:rsidP="000D74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Fluidized beds including those of gas-phase are widely </w:t>
      </w:r>
      <w:r w:rsidR="000C2B8B">
        <w:rPr>
          <w:rFonts w:ascii="Times New Roman" w:hAnsi="Times New Roman" w:cs="Times New Roman"/>
          <w:sz w:val="24"/>
          <w:szCs w:val="24"/>
        </w:rPr>
        <w:t xml:space="preserve">employed </w:t>
      </w:r>
      <w:r w:rsidR="008A5B9B">
        <w:rPr>
          <w:rFonts w:ascii="Times New Roman" w:hAnsi="Times New Roman" w:cs="Times New Roman"/>
          <w:sz w:val="24"/>
          <w:szCs w:val="24"/>
        </w:rPr>
        <w:t xml:space="preserve">in </w:t>
      </w:r>
      <w:r w:rsidR="006B6382">
        <w:rPr>
          <w:rFonts w:ascii="Times New Roman" w:hAnsi="Times New Roman" w:cs="Times New Roman"/>
          <w:sz w:val="24"/>
          <w:szCs w:val="24"/>
        </w:rPr>
        <w:t>industr</w:t>
      </w:r>
      <w:r w:rsidR="00AA6945">
        <w:rPr>
          <w:rFonts w:ascii="Times New Roman" w:hAnsi="Times New Roman" w:cs="Times New Roman"/>
          <w:sz w:val="24"/>
          <w:szCs w:val="24"/>
        </w:rPr>
        <w:t xml:space="preserve">ies as diverse as petrochemical, </w:t>
      </w:r>
      <w:r w:rsidR="000C2B8B">
        <w:rPr>
          <w:rFonts w:ascii="Times New Roman" w:hAnsi="Times New Roman" w:cs="Times New Roman"/>
          <w:sz w:val="24"/>
          <w:szCs w:val="24"/>
        </w:rPr>
        <w:t xml:space="preserve">pharmaceuticals, agriculture, chemicals, </w:t>
      </w:r>
      <w:r w:rsidR="00AA6945">
        <w:rPr>
          <w:rFonts w:ascii="Times New Roman" w:hAnsi="Times New Roman" w:cs="Times New Roman"/>
          <w:sz w:val="24"/>
          <w:szCs w:val="24"/>
        </w:rPr>
        <w:t xml:space="preserve">mineral processing, power generation, and many other solids handling and processing industries. </w:t>
      </w:r>
      <w:r w:rsidR="000C2B8B">
        <w:rPr>
          <w:rFonts w:ascii="Times New Roman" w:hAnsi="Times New Roman" w:cs="Times New Roman"/>
          <w:sz w:val="24"/>
          <w:szCs w:val="24"/>
        </w:rPr>
        <w:t xml:space="preserve">The </w:t>
      </w:r>
      <w:r w:rsidR="000C2B8B" w:rsidRPr="007A2AA1">
        <w:rPr>
          <w:rFonts w:ascii="Times New Roman" w:hAnsi="Times New Roman" w:cs="Times New Roman"/>
          <w:sz w:val="24"/>
          <w:szCs w:val="24"/>
        </w:rPr>
        <w:t>increase in</w:t>
      </w:r>
      <w:r w:rsidR="000C2B8B">
        <w:rPr>
          <w:rFonts w:ascii="Times New Roman" w:hAnsi="Times New Roman" w:cs="Times New Roman"/>
          <w:sz w:val="24"/>
          <w:szCs w:val="24"/>
        </w:rPr>
        <w:t xml:space="preserve"> industrial applications</w:t>
      </w:r>
      <w:r w:rsidR="000C2B8B" w:rsidRPr="007A2AA1">
        <w:rPr>
          <w:rFonts w:ascii="Times New Roman" w:hAnsi="Times New Roman" w:cs="Times New Roman"/>
          <w:sz w:val="24"/>
          <w:szCs w:val="24"/>
        </w:rPr>
        <w:t xml:space="preserve"> </w:t>
      </w:r>
      <w:r w:rsidR="00C86196">
        <w:rPr>
          <w:rFonts w:ascii="Times New Roman" w:hAnsi="Times New Roman" w:cs="Times New Roman"/>
          <w:sz w:val="24"/>
          <w:szCs w:val="24"/>
        </w:rPr>
        <w:t xml:space="preserve">of </w:t>
      </w:r>
      <w:r w:rsidR="000C2B8B" w:rsidRPr="007A2AA1">
        <w:rPr>
          <w:rFonts w:ascii="Times New Roman" w:hAnsi="Times New Roman" w:cs="Times New Roman"/>
          <w:sz w:val="24"/>
          <w:szCs w:val="24"/>
        </w:rPr>
        <w:t>fluidized bed</w:t>
      </w:r>
      <w:r w:rsidR="000C2B8B">
        <w:rPr>
          <w:rFonts w:ascii="Times New Roman" w:hAnsi="Times New Roman" w:cs="Times New Roman"/>
          <w:sz w:val="24"/>
          <w:szCs w:val="24"/>
        </w:rPr>
        <w:t>s</w:t>
      </w:r>
      <w:r w:rsidR="000C2B8B" w:rsidRPr="007A2AA1">
        <w:rPr>
          <w:rFonts w:ascii="Times New Roman" w:hAnsi="Times New Roman" w:cs="Times New Roman"/>
          <w:sz w:val="24"/>
          <w:szCs w:val="24"/>
        </w:rPr>
        <w:t xml:space="preserve"> is largely due t</w:t>
      </w:r>
      <w:r w:rsidR="00C86196" w:rsidRPr="009503F4">
        <w:rPr>
          <w:rFonts w:ascii="Times New Roman" w:hAnsi="Times New Roman" w:cs="Times New Roman"/>
          <w:sz w:val="24"/>
          <w:szCs w:val="24"/>
        </w:rPr>
        <w:t>o the inherent advantages of th</w:t>
      </w:r>
      <w:r w:rsidR="00C86196">
        <w:rPr>
          <w:rFonts w:ascii="Times New Roman" w:hAnsi="Times New Roman" w:cs="Times New Roman"/>
          <w:sz w:val="24"/>
          <w:szCs w:val="24"/>
        </w:rPr>
        <w:t>is</w:t>
      </w:r>
      <w:r w:rsidR="000C2B8B" w:rsidRPr="007A2AA1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0C2B8B">
        <w:rPr>
          <w:rFonts w:ascii="Times New Roman" w:hAnsi="Times New Roman" w:cs="Times New Roman"/>
          <w:sz w:val="24"/>
          <w:szCs w:val="24"/>
        </w:rPr>
        <w:t>, namely providing high degree of mixing, heat transfer and mass transfer.</w:t>
      </w:r>
      <w:r w:rsidR="005D1B7E">
        <w:rPr>
          <w:rFonts w:ascii="Times New Roman" w:hAnsi="Times New Roman" w:cs="Times New Roman"/>
          <w:sz w:val="24"/>
          <w:szCs w:val="24"/>
        </w:rPr>
        <w:t xml:space="preserve"> Although </w:t>
      </w:r>
      <w:r w:rsidR="005D1B7E" w:rsidRPr="007A2AA1">
        <w:rPr>
          <w:rFonts w:ascii="Times New Roman" w:hAnsi="Times New Roman" w:cs="Times New Roman"/>
          <w:sz w:val="24"/>
          <w:szCs w:val="24"/>
        </w:rPr>
        <w:t xml:space="preserve">a large amount of research is devoted to this technology </w:t>
      </w:r>
      <w:r w:rsidR="005D1B7E">
        <w:rPr>
          <w:rFonts w:ascii="Times New Roman" w:hAnsi="Times New Roman" w:cs="Times New Roman"/>
          <w:sz w:val="24"/>
          <w:szCs w:val="24"/>
        </w:rPr>
        <w:t xml:space="preserve">but still theoretical and experimental research is necessary to design better and more efficient units </w:t>
      </w:r>
      <w:r w:rsidR="00C86196">
        <w:rPr>
          <w:rFonts w:ascii="Times New Roman" w:hAnsi="Times New Roman" w:cs="Times New Roman"/>
          <w:sz w:val="24"/>
          <w:szCs w:val="24"/>
        </w:rPr>
        <w:t>especially</w:t>
      </w:r>
      <w:r w:rsidR="005D1B7E">
        <w:rPr>
          <w:rFonts w:ascii="Times New Roman" w:hAnsi="Times New Roman" w:cs="Times New Roman"/>
          <w:sz w:val="24"/>
          <w:szCs w:val="24"/>
        </w:rPr>
        <w:t xml:space="preserve"> with the expansion of the range of their use as new processes are </w:t>
      </w:r>
      <w:r w:rsidR="00201935">
        <w:rPr>
          <w:rFonts w:ascii="Times New Roman" w:hAnsi="Times New Roman" w:cs="Times New Roman"/>
          <w:sz w:val="24"/>
          <w:szCs w:val="24"/>
        </w:rPr>
        <w:t>evolved</w:t>
      </w:r>
      <w:r w:rsidR="005D1B7E">
        <w:rPr>
          <w:rFonts w:ascii="Times New Roman" w:hAnsi="Times New Roman" w:cs="Times New Roman"/>
          <w:sz w:val="24"/>
          <w:szCs w:val="24"/>
        </w:rPr>
        <w:t xml:space="preserve">. </w:t>
      </w:r>
      <w:r w:rsidR="0037356A">
        <w:rPr>
          <w:rFonts w:ascii="Times New Roman" w:hAnsi="Times New Roman" w:cs="Times New Roman"/>
          <w:sz w:val="24"/>
          <w:szCs w:val="24"/>
        </w:rPr>
        <w:t>T</w:t>
      </w:r>
      <w:r w:rsidR="00D77625">
        <w:rPr>
          <w:rFonts w:ascii="Times New Roman" w:hAnsi="Times New Roman" w:cs="Times New Roman"/>
          <w:sz w:val="24"/>
          <w:szCs w:val="24"/>
        </w:rPr>
        <w:t xml:space="preserve">his talk </w:t>
      </w:r>
      <w:r w:rsidR="00AA6945">
        <w:rPr>
          <w:rFonts w:ascii="Times New Roman" w:hAnsi="Times New Roman" w:cs="Times New Roman"/>
          <w:sz w:val="24"/>
          <w:szCs w:val="24"/>
        </w:rPr>
        <w:t>will highlight</w:t>
      </w:r>
      <w:r w:rsidR="0037356A">
        <w:rPr>
          <w:rFonts w:ascii="Times New Roman" w:hAnsi="Times New Roman" w:cs="Times New Roman"/>
          <w:sz w:val="24"/>
          <w:szCs w:val="24"/>
        </w:rPr>
        <w:t xml:space="preserve"> </w:t>
      </w:r>
      <w:r w:rsidR="00D77625">
        <w:rPr>
          <w:rFonts w:ascii="Times New Roman" w:hAnsi="Times New Roman" w:cs="Times New Roman"/>
          <w:sz w:val="24"/>
          <w:szCs w:val="24"/>
        </w:rPr>
        <w:t xml:space="preserve">a </w:t>
      </w:r>
      <w:r w:rsidR="0037356A">
        <w:rPr>
          <w:rFonts w:ascii="Times New Roman" w:hAnsi="Times New Roman" w:cs="Times New Roman"/>
          <w:sz w:val="24"/>
          <w:szCs w:val="24"/>
        </w:rPr>
        <w:t>number of</w:t>
      </w:r>
      <w:r w:rsidR="00A76262">
        <w:rPr>
          <w:rFonts w:ascii="Times New Roman" w:hAnsi="Times New Roman" w:cs="Times New Roman"/>
          <w:sz w:val="24"/>
          <w:szCs w:val="24"/>
        </w:rPr>
        <w:t xml:space="preserve"> research topics</w:t>
      </w:r>
      <w:r w:rsidR="00EC265F">
        <w:rPr>
          <w:rFonts w:ascii="Times New Roman" w:hAnsi="Times New Roman" w:cs="Times New Roman"/>
          <w:sz w:val="24"/>
          <w:szCs w:val="24"/>
        </w:rPr>
        <w:t xml:space="preserve"> in relation to the areas of </w:t>
      </w:r>
      <w:r w:rsidR="00752BD5">
        <w:rPr>
          <w:rFonts w:ascii="Times New Roman" w:hAnsi="Times New Roman" w:cs="Times New Roman"/>
          <w:sz w:val="24"/>
          <w:szCs w:val="24"/>
        </w:rPr>
        <w:t>polymerization and clean energy</w:t>
      </w:r>
      <w:r w:rsidR="00EC265F">
        <w:rPr>
          <w:rFonts w:ascii="Times New Roman" w:hAnsi="Times New Roman" w:cs="Times New Roman"/>
          <w:sz w:val="24"/>
          <w:szCs w:val="24"/>
        </w:rPr>
        <w:t xml:space="preserve"> where fluidized beds are employed</w:t>
      </w:r>
      <w:r w:rsidR="008A5B9B" w:rsidRPr="00BD208B">
        <w:rPr>
          <w:rFonts w:ascii="Times New Roman" w:hAnsi="Times New Roman" w:cs="Times New Roman"/>
          <w:sz w:val="24"/>
          <w:szCs w:val="24"/>
        </w:rPr>
        <w:t xml:space="preserve">. In petrochemical industry </w:t>
      </w:r>
      <w:r w:rsidR="00A02A2A" w:rsidRPr="00BD208B">
        <w:rPr>
          <w:rFonts w:ascii="Times New Roman" w:hAnsi="Times New Roman" w:cs="Times New Roman"/>
          <w:sz w:val="24"/>
          <w:szCs w:val="24"/>
        </w:rPr>
        <w:t xml:space="preserve">fluidized bed reactors </w:t>
      </w:r>
      <w:r w:rsidR="004A7D25" w:rsidRPr="00BD208B">
        <w:rPr>
          <w:rFonts w:ascii="Times New Roman" w:hAnsi="Times New Roman" w:cs="Times New Roman"/>
          <w:sz w:val="24"/>
          <w:szCs w:val="24"/>
        </w:rPr>
        <w:t xml:space="preserve">are </w:t>
      </w:r>
      <w:r w:rsidR="00A02A2A" w:rsidRPr="00BD208B">
        <w:rPr>
          <w:rFonts w:ascii="Times New Roman" w:hAnsi="Times New Roman" w:cs="Times New Roman"/>
          <w:sz w:val="24"/>
          <w:szCs w:val="24"/>
        </w:rPr>
        <w:t xml:space="preserve">adopted for gas-phase </w:t>
      </w:r>
      <w:r w:rsidRPr="00BD208B">
        <w:rPr>
          <w:rFonts w:ascii="Times New Roman" w:hAnsi="Times New Roman" w:cs="Times New Roman"/>
          <w:sz w:val="24"/>
          <w:szCs w:val="24"/>
        </w:rPr>
        <w:t>ethylene polymer</w:t>
      </w:r>
      <w:r w:rsidR="00354045" w:rsidRPr="00BD208B">
        <w:rPr>
          <w:rFonts w:ascii="Times New Roman" w:hAnsi="Times New Roman" w:cs="Times New Roman"/>
          <w:sz w:val="24"/>
          <w:szCs w:val="24"/>
        </w:rPr>
        <w:t>ization to produce polyethylen</w:t>
      </w:r>
      <w:r w:rsidR="004A7D25" w:rsidRPr="00BD208B">
        <w:rPr>
          <w:rFonts w:ascii="Times New Roman" w:hAnsi="Times New Roman" w:cs="Times New Roman"/>
          <w:sz w:val="24"/>
          <w:szCs w:val="24"/>
        </w:rPr>
        <w:t>e</w:t>
      </w:r>
      <w:r w:rsidR="00772357" w:rsidRPr="00BD208B">
        <w:rPr>
          <w:rFonts w:ascii="Times New Roman" w:hAnsi="Times New Roman" w:cs="Times New Roman"/>
          <w:sz w:val="24"/>
          <w:szCs w:val="24"/>
        </w:rPr>
        <w:t xml:space="preserve">. </w:t>
      </w:r>
      <w:r w:rsidR="00A76262">
        <w:rPr>
          <w:rFonts w:ascii="Times New Roman" w:hAnsi="Times New Roman" w:cs="Times New Roman"/>
          <w:sz w:val="24"/>
          <w:szCs w:val="24"/>
        </w:rPr>
        <w:t>I</w:t>
      </w:r>
      <w:r w:rsidR="00A02A2A" w:rsidRPr="00BD208B">
        <w:rPr>
          <w:rFonts w:ascii="Times New Roman" w:hAnsi="Times New Roman" w:cs="Times New Roman"/>
          <w:sz w:val="24"/>
          <w:szCs w:val="24"/>
        </w:rPr>
        <w:t>n such processes electrostatic charges are generated</w:t>
      </w:r>
      <w:r w:rsidR="003B3195" w:rsidRPr="00BD208B">
        <w:rPr>
          <w:rFonts w:ascii="Times New Roman" w:hAnsi="Times New Roman" w:cs="Times New Roman"/>
          <w:sz w:val="24"/>
          <w:szCs w:val="24"/>
        </w:rPr>
        <w:t>,</w:t>
      </w:r>
      <w:r w:rsidR="00A02A2A" w:rsidRPr="00BD208B">
        <w:rPr>
          <w:rFonts w:ascii="Times New Roman" w:hAnsi="Times New Roman" w:cs="Times New Roman"/>
          <w:sz w:val="24"/>
          <w:szCs w:val="24"/>
        </w:rPr>
        <w:t xml:space="preserve"> </w:t>
      </w:r>
      <w:r w:rsidR="004A7D25" w:rsidRPr="00BD208B">
        <w:rPr>
          <w:rFonts w:ascii="Times New Roman" w:hAnsi="Times New Roman" w:cs="Times New Roman"/>
          <w:sz w:val="24"/>
          <w:szCs w:val="24"/>
        </w:rPr>
        <w:t xml:space="preserve">resulting </w:t>
      </w:r>
      <w:r w:rsidR="005665FF" w:rsidRPr="00BD208B">
        <w:rPr>
          <w:rFonts w:ascii="Times New Roman" w:hAnsi="Times New Roman" w:cs="Times New Roman"/>
          <w:sz w:val="24"/>
          <w:szCs w:val="24"/>
        </w:rPr>
        <w:t xml:space="preserve">in </w:t>
      </w:r>
      <w:r w:rsidR="006B6382" w:rsidRPr="00BD208B">
        <w:rPr>
          <w:rFonts w:ascii="Times New Roman" w:hAnsi="Times New Roman" w:cs="Times New Roman"/>
          <w:sz w:val="24"/>
          <w:szCs w:val="24"/>
        </w:rPr>
        <w:t xml:space="preserve">the </w:t>
      </w:r>
      <w:r w:rsidR="008C5CB0" w:rsidRPr="00BD208B">
        <w:rPr>
          <w:rFonts w:ascii="Times New Roman" w:hAnsi="Times New Roman" w:cs="Times New Roman"/>
          <w:sz w:val="24"/>
          <w:szCs w:val="24"/>
        </w:rPr>
        <w:t xml:space="preserve">adhesion </w:t>
      </w:r>
      <w:r w:rsidR="006B6382" w:rsidRPr="00BD208B">
        <w:rPr>
          <w:rFonts w:ascii="Times New Roman" w:hAnsi="Times New Roman" w:cs="Times New Roman"/>
          <w:sz w:val="24"/>
          <w:szCs w:val="24"/>
        </w:rPr>
        <w:t>of polyethylene and catalyst particles to the reactor wall</w:t>
      </w:r>
      <w:r w:rsidR="004A7D25" w:rsidRPr="00BD208B">
        <w:rPr>
          <w:rFonts w:ascii="Times New Roman" w:hAnsi="Times New Roman" w:cs="Times New Roman"/>
          <w:sz w:val="24"/>
          <w:szCs w:val="24"/>
        </w:rPr>
        <w:t xml:space="preserve">. This in turn </w:t>
      </w:r>
      <w:r w:rsidR="006B6382" w:rsidRPr="00BD208B">
        <w:rPr>
          <w:rFonts w:ascii="Times New Roman" w:hAnsi="Times New Roman" w:cs="Times New Roman"/>
          <w:sz w:val="24"/>
          <w:szCs w:val="24"/>
        </w:rPr>
        <w:t>caus</w:t>
      </w:r>
      <w:r w:rsidR="004A7D25" w:rsidRPr="00BD208B">
        <w:rPr>
          <w:rFonts w:ascii="Times New Roman" w:hAnsi="Times New Roman" w:cs="Times New Roman"/>
          <w:sz w:val="24"/>
          <w:szCs w:val="24"/>
        </w:rPr>
        <w:t>es</w:t>
      </w:r>
      <w:r w:rsidR="006B6382" w:rsidRPr="00BD208B">
        <w:rPr>
          <w:rFonts w:ascii="Times New Roman" w:hAnsi="Times New Roman" w:cs="Times New Roman"/>
          <w:sz w:val="24"/>
          <w:szCs w:val="24"/>
        </w:rPr>
        <w:t xml:space="preserve"> long shut down periods for </w:t>
      </w:r>
      <w:r w:rsidR="00B438BC" w:rsidRPr="00BD208B">
        <w:rPr>
          <w:rFonts w:ascii="Times New Roman" w:hAnsi="Times New Roman" w:cs="Times New Roman"/>
          <w:sz w:val="24"/>
          <w:szCs w:val="24"/>
        </w:rPr>
        <w:t xml:space="preserve">reactor </w:t>
      </w:r>
      <w:r w:rsidR="006B6382" w:rsidRPr="00BD208B">
        <w:rPr>
          <w:rFonts w:ascii="Times New Roman" w:hAnsi="Times New Roman" w:cs="Times New Roman"/>
          <w:sz w:val="24"/>
          <w:szCs w:val="24"/>
        </w:rPr>
        <w:t xml:space="preserve">clean-up </w:t>
      </w:r>
      <w:r w:rsidR="006C72C3" w:rsidRPr="00BD208B">
        <w:rPr>
          <w:rFonts w:ascii="Times New Roman" w:hAnsi="Times New Roman" w:cs="Times New Roman"/>
          <w:sz w:val="24"/>
          <w:szCs w:val="24"/>
        </w:rPr>
        <w:t>and</w:t>
      </w:r>
      <w:r w:rsidR="006B6382" w:rsidRPr="00BD208B">
        <w:rPr>
          <w:rFonts w:ascii="Times New Roman" w:hAnsi="Times New Roman" w:cs="Times New Roman"/>
          <w:sz w:val="24"/>
          <w:szCs w:val="24"/>
        </w:rPr>
        <w:t xml:space="preserve"> </w:t>
      </w:r>
      <w:r w:rsidR="00D614CC" w:rsidRPr="00BD208B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6B6382" w:rsidRPr="00BD208B">
        <w:rPr>
          <w:rFonts w:ascii="Times New Roman" w:hAnsi="Times New Roman" w:cs="Times New Roman"/>
          <w:sz w:val="24"/>
          <w:szCs w:val="24"/>
        </w:rPr>
        <w:t xml:space="preserve">economic losses. </w:t>
      </w:r>
      <w:r w:rsidR="0066150B" w:rsidRPr="00BD208B">
        <w:rPr>
          <w:rFonts w:ascii="Times New Roman" w:hAnsi="Times New Roman" w:cs="Times New Roman"/>
          <w:sz w:val="24"/>
          <w:szCs w:val="24"/>
        </w:rPr>
        <w:t xml:space="preserve">At </w:t>
      </w:r>
      <w:r w:rsidR="00B438BC" w:rsidRPr="00BD208B">
        <w:rPr>
          <w:rFonts w:ascii="Times New Roman" w:hAnsi="Times New Roman" w:cs="Times New Roman"/>
          <w:sz w:val="24"/>
          <w:szCs w:val="24"/>
        </w:rPr>
        <w:t>t</w:t>
      </w:r>
      <w:r w:rsidR="006B6382" w:rsidRPr="00BD208B">
        <w:rPr>
          <w:rFonts w:ascii="Times New Roman" w:hAnsi="Times New Roman" w:cs="Times New Roman"/>
          <w:sz w:val="24"/>
          <w:szCs w:val="24"/>
        </w:rPr>
        <w:t xml:space="preserve">he University of Ottawa, a comprehensive experimental program </w:t>
      </w:r>
      <w:r w:rsidR="00772357" w:rsidRPr="00BD208B">
        <w:rPr>
          <w:rFonts w:ascii="Times New Roman" w:hAnsi="Times New Roman" w:cs="Times New Roman"/>
          <w:sz w:val="24"/>
          <w:szCs w:val="24"/>
        </w:rPr>
        <w:t>h</w:t>
      </w:r>
      <w:r w:rsidR="006B6382" w:rsidRPr="00BD208B">
        <w:rPr>
          <w:rFonts w:ascii="Times New Roman" w:hAnsi="Times New Roman" w:cs="Times New Roman"/>
          <w:sz w:val="24"/>
          <w:szCs w:val="24"/>
        </w:rPr>
        <w:t>as been established</w:t>
      </w:r>
      <w:r w:rsidR="00B438BC" w:rsidRPr="00BD208B">
        <w:rPr>
          <w:rFonts w:ascii="Times New Roman" w:hAnsi="Times New Roman" w:cs="Times New Roman"/>
          <w:sz w:val="24"/>
          <w:szCs w:val="24"/>
        </w:rPr>
        <w:t xml:space="preserve"> to better understand </w:t>
      </w:r>
      <w:r w:rsidR="0066150B" w:rsidRPr="00BD208B">
        <w:rPr>
          <w:rFonts w:ascii="Times New Roman" w:hAnsi="Times New Roman" w:cs="Times New Roman"/>
          <w:sz w:val="24"/>
          <w:szCs w:val="24"/>
        </w:rPr>
        <w:t>this occurrence underlying</w:t>
      </w:r>
      <w:r w:rsidR="00B438BC" w:rsidRPr="00BD208B">
        <w:rPr>
          <w:rFonts w:ascii="Times New Roman" w:hAnsi="Times New Roman" w:cs="Times New Roman"/>
          <w:sz w:val="24"/>
          <w:szCs w:val="24"/>
        </w:rPr>
        <w:t xml:space="preserve"> </w:t>
      </w:r>
      <w:r w:rsidR="0066150B" w:rsidRPr="00BD208B">
        <w:rPr>
          <w:rFonts w:ascii="Times New Roman" w:hAnsi="Times New Roman" w:cs="Times New Roman"/>
          <w:sz w:val="24"/>
          <w:szCs w:val="24"/>
        </w:rPr>
        <w:t>mechanisms</w:t>
      </w:r>
      <w:r w:rsidR="00C86B52" w:rsidRPr="00BD208B">
        <w:rPr>
          <w:rFonts w:ascii="Times New Roman" w:hAnsi="Times New Roman" w:cs="Times New Roman"/>
          <w:sz w:val="24"/>
          <w:szCs w:val="24"/>
        </w:rPr>
        <w:t>.</w:t>
      </w:r>
      <w:r w:rsidR="006B6382" w:rsidRPr="00BD208B">
        <w:rPr>
          <w:rFonts w:ascii="Times New Roman" w:hAnsi="Times New Roman" w:cs="Times New Roman"/>
          <w:sz w:val="24"/>
          <w:szCs w:val="24"/>
        </w:rPr>
        <w:t xml:space="preserve"> A new online charge measurement </w:t>
      </w:r>
      <w:r w:rsidR="00876485" w:rsidRPr="00BD208B">
        <w:rPr>
          <w:rFonts w:ascii="Times New Roman" w:hAnsi="Times New Roman" w:cs="Times New Roman"/>
          <w:sz w:val="24"/>
          <w:szCs w:val="24"/>
        </w:rPr>
        <w:t xml:space="preserve">technique </w:t>
      </w:r>
      <w:r w:rsidR="006B6382" w:rsidRPr="00BD208B">
        <w:rPr>
          <w:rFonts w:ascii="Times New Roman" w:hAnsi="Times New Roman" w:cs="Times New Roman"/>
          <w:sz w:val="24"/>
          <w:szCs w:val="24"/>
        </w:rPr>
        <w:t xml:space="preserve">has been developed that </w:t>
      </w:r>
      <w:r w:rsidR="00A906FA" w:rsidRPr="00BD208B">
        <w:rPr>
          <w:rFonts w:ascii="Times New Roman" w:hAnsi="Times New Roman" w:cs="Times New Roman"/>
          <w:sz w:val="24"/>
          <w:szCs w:val="24"/>
        </w:rPr>
        <w:t>allows</w:t>
      </w:r>
      <w:r w:rsidR="006B6382" w:rsidRPr="00BD208B">
        <w:rPr>
          <w:rFonts w:ascii="Times New Roman" w:hAnsi="Times New Roman" w:cs="Times New Roman"/>
          <w:sz w:val="24"/>
          <w:szCs w:val="24"/>
        </w:rPr>
        <w:t xml:space="preserve"> the quantification of the degree of fluidized bed fouling. This method has been implemented in a pilot-scale atmospheric and a high-pressure </w:t>
      </w:r>
      <w:r w:rsidR="00C86196">
        <w:rPr>
          <w:rFonts w:ascii="Times New Roman" w:hAnsi="Times New Roman" w:cs="Times New Roman"/>
          <w:sz w:val="24"/>
          <w:szCs w:val="24"/>
        </w:rPr>
        <w:t xml:space="preserve">(up to 25 </w:t>
      </w:r>
      <w:proofErr w:type="spellStart"/>
      <w:r w:rsidR="00C86196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="00C86196">
        <w:rPr>
          <w:rFonts w:ascii="Times New Roman" w:hAnsi="Times New Roman" w:cs="Times New Roman"/>
          <w:sz w:val="24"/>
          <w:szCs w:val="24"/>
        </w:rPr>
        <w:t xml:space="preserve">) </w:t>
      </w:r>
      <w:r w:rsidR="006B6382" w:rsidRPr="00BD208B">
        <w:rPr>
          <w:rFonts w:ascii="Times New Roman" w:hAnsi="Times New Roman" w:cs="Times New Roman"/>
          <w:sz w:val="24"/>
          <w:szCs w:val="24"/>
        </w:rPr>
        <w:t>fluidization facility (</w:t>
      </w:r>
      <w:r w:rsidR="00F44155">
        <w:rPr>
          <w:rFonts w:ascii="Times New Roman" w:hAnsi="Times New Roman" w:cs="Times New Roman"/>
          <w:sz w:val="24"/>
          <w:szCs w:val="24"/>
        </w:rPr>
        <w:t>design</w:t>
      </w:r>
      <w:r w:rsidR="00A76262">
        <w:rPr>
          <w:rFonts w:ascii="Times New Roman" w:hAnsi="Times New Roman" w:cs="Times New Roman"/>
          <w:sz w:val="24"/>
          <w:szCs w:val="24"/>
        </w:rPr>
        <w:t>ed</w:t>
      </w:r>
      <w:r w:rsidR="00F44155">
        <w:rPr>
          <w:rFonts w:ascii="Times New Roman" w:hAnsi="Times New Roman" w:cs="Times New Roman"/>
          <w:sz w:val="24"/>
          <w:szCs w:val="24"/>
        </w:rPr>
        <w:t xml:space="preserve"> and </w:t>
      </w:r>
      <w:r w:rsidR="006B6382" w:rsidRPr="00BD208B">
        <w:rPr>
          <w:rFonts w:ascii="Times New Roman" w:hAnsi="Times New Roman" w:cs="Times New Roman"/>
          <w:sz w:val="24"/>
          <w:szCs w:val="24"/>
        </w:rPr>
        <w:t xml:space="preserve">built in-house). </w:t>
      </w:r>
      <w:r w:rsidR="00CC74BF">
        <w:rPr>
          <w:rFonts w:ascii="Times New Roman" w:hAnsi="Times New Roman" w:cs="Times New Roman"/>
          <w:sz w:val="24"/>
          <w:szCs w:val="24"/>
        </w:rPr>
        <w:t xml:space="preserve">In relation to the clean energy area, </w:t>
      </w:r>
      <w:r w:rsidR="00CD0ED2">
        <w:rPr>
          <w:rFonts w:ascii="Times New Roman" w:hAnsi="Times New Roman" w:cs="Times New Roman"/>
          <w:sz w:val="24"/>
          <w:szCs w:val="24"/>
        </w:rPr>
        <w:t>numerous applications of fluidized beds are found including being employed for CO</w:t>
      </w:r>
      <w:r w:rsidR="00CD0ED2" w:rsidRPr="007A2A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0ED2">
        <w:rPr>
          <w:rFonts w:ascii="Times New Roman" w:hAnsi="Times New Roman" w:cs="Times New Roman"/>
          <w:sz w:val="24"/>
          <w:szCs w:val="24"/>
        </w:rPr>
        <w:t xml:space="preserve"> capture as well as conversion of renewable energy sources such as biomass through gasification and fast pyrolysis. </w:t>
      </w:r>
      <w:r w:rsidR="006A71E1">
        <w:rPr>
          <w:rFonts w:ascii="Times New Roman" w:hAnsi="Times New Roman" w:cs="Times New Roman"/>
          <w:sz w:val="24"/>
          <w:szCs w:val="24"/>
        </w:rPr>
        <w:t xml:space="preserve">Research is currently underway at the University of Ottawa </w:t>
      </w:r>
      <w:r w:rsidR="00476BDA">
        <w:rPr>
          <w:rFonts w:ascii="Times New Roman" w:hAnsi="Times New Roman" w:cs="Times New Roman"/>
          <w:sz w:val="24"/>
          <w:szCs w:val="24"/>
        </w:rPr>
        <w:t xml:space="preserve">in relation to these processes. </w:t>
      </w:r>
      <w:r w:rsidR="00692CF8" w:rsidRPr="00BD208B">
        <w:rPr>
          <w:rFonts w:ascii="Times New Roman" w:hAnsi="Times New Roman" w:cs="Times New Roman"/>
          <w:sz w:val="24"/>
          <w:szCs w:val="24"/>
        </w:rPr>
        <w:t xml:space="preserve">The </w:t>
      </w:r>
      <w:r w:rsidR="00692CF8">
        <w:rPr>
          <w:rFonts w:ascii="Times New Roman" w:hAnsi="Times New Roman" w:cs="Times New Roman"/>
          <w:sz w:val="24"/>
          <w:szCs w:val="24"/>
        </w:rPr>
        <w:t>adverse</w:t>
      </w:r>
      <w:r w:rsidR="00692CF8" w:rsidRPr="00BD208B">
        <w:rPr>
          <w:rFonts w:ascii="Times New Roman" w:hAnsi="Times New Roman" w:cs="Times New Roman"/>
          <w:sz w:val="24"/>
          <w:szCs w:val="24"/>
        </w:rPr>
        <w:t xml:space="preserve"> environmental effects of CO</w:t>
      </w:r>
      <w:r w:rsidR="00692CF8" w:rsidRPr="00BD20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2CF8" w:rsidRPr="00BD208B">
        <w:rPr>
          <w:rFonts w:ascii="Times New Roman" w:hAnsi="Times New Roman" w:cs="Times New Roman"/>
          <w:sz w:val="24"/>
          <w:szCs w:val="24"/>
        </w:rPr>
        <w:t xml:space="preserve"> emissions represent a growing problem as the utilization of fossil fuels such as coal is increasing and can be expected to do so for the future. Therefore, technologies associated with CO</w:t>
      </w:r>
      <w:r w:rsidR="00692CF8" w:rsidRPr="00BD20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2CF8" w:rsidRPr="00BD208B">
        <w:rPr>
          <w:rFonts w:ascii="Times New Roman" w:hAnsi="Times New Roman" w:cs="Times New Roman"/>
          <w:sz w:val="24"/>
          <w:szCs w:val="24"/>
        </w:rPr>
        <w:t xml:space="preserve"> capture and storage </w:t>
      </w:r>
      <w:proofErr w:type="gramStart"/>
      <w:r w:rsidR="00692CF8" w:rsidRPr="00BD208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692CF8" w:rsidRPr="00BD208B">
        <w:rPr>
          <w:rFonts w:ascii="Times New Roman" w:hAnsi="Times New Roman" w:cs="Times New Roman"/>
          <w:sz w:val="24"/>
          <w:szCs w:val="24"/>
        </w:rPr>
        <w:t xml:space="preserve"> found to be essential to reduce these emissions.</w:t>
      </w:r>
      <w:r w:rsidR="007F04D1">
        <w:rPr>
          <w:rFonts w:ascii="Times New Roman" w:hAnsi="Times New Roman" w:cs="Times New Roman"/>
          <w:sz w:val="24"/>
          <w:szCs w:val="24"/>
        </w:rPr>
        <w:t xml:space="preserve"> </w:t>
      </w:r>
      <w:r w:rsidR="0058768F">
        <w:rPr>
          <w:rFonts w:ascii="Times New Roman" w:hAnsi="Times New Roman" w:cs="Times New Roman"/>
          <w:sz w:val="24"/>
          <w:szCs w:val="24"/>
        </w:rPr>
        <w:t>One</w:t>
      </w:r>
      <w:r w:rsidR="000605CA">
        <w:rPr>
          <w:rFonts w:ascii="Times New Roman" w:hAnsi="Times New Roman" w:cs="Times New Roman"/>
          <w:sz w:val="24"/>
          <w:szCs w:val="24"/>
        </w:rPr>
        <w:t xml:space="preserve"> of the capture technologies that </w:t>
      </w:r>
      <w:r w:rsidR="0058768F">
        <w:rPr>
          <w:rFonts w:ascii="Times New Roman" w:hAnsi="Times New Roman" w:cs="Times New Roman"/>
          <w:sz w:val="24"/>
          <w:szCs w:val="24"/>
        </w:rPr>
        <w:t>has</w:t>
      </w:r>
      <w:r w:rsidR="000605CA">
        <w:rPr>
          <w:rFonts w:ascii="Times New Roman" w:hAnsi="Times New Roman" w:cs="Times New Roman"/>
          <w:sz w:val="24"/>
          <w:szCs w:val="24"/>
        </w:rPr>
        <w:t xml:space="preserve"> received increased interest </w:t>
      </w:r>
      <w:r w:rsidR="0029169E">
        <w:rPr>
          <w:rFonts w:ascii="Times New Roman" w:hAnsi="Times New Roman" w:cs="Times New Roman"/>
          <w:sz w:val="24"/>
          <w:szCs w:val="24"/>
        </w:rPr>
        <w:t xml:space="preserve">and </w:t>
      </w:r>
      <w:r w:rsidR="0058768F">
        <w:rPr>
          <w:rFonts w:ascii="Times New Roman" w:hAnsi="Times New Roman" w:cs="Times New Roman"/>
          <w:sz w:val="24"/>
          <w:szCs w:val="24"/>
        </w:rPr>
        <w:t>is</w:t>
      </w:r>
      <w:r w:rsidR="0029169E">
        <w:rPr>
          <w:rFonts w:ascii="Times New Roman" w:hAnsi="Times New Roman" w:cs="Times New Roman"/>
          <w:sz w:val="24"/>
          <w:szCs w:val="24"/>
        </w:rPr>
        <w:t xml:space="preserve"> currently being investigated </w:t>
      </w:r>
      <w:r w:rsidR="0058768F">
        <w:rPr>
          <w:rFonts w:ascii="Times New Roman" w:hAnsi="Times New Roman" w:cs="Times New Roman"/>
          <w:sz w:val="24"/>
          <w:szCs w:val="24"/>
        </w:rPr>
        <w:t>is the</w:t>
      </w:r>
      <w:r w:rsidR="000605CA">
        <w:rPr>
          <w:rFonts w:ascii="Times New Roman" w:hAnsi="Times New Roman" w:cs="Times New Roman"/>
          <w:sz w:val="24"/>
          <w:szCs w:val="24"/>
        </w:rPr>
        <w:t xml:space="preserve"> oxy-fuel </w:t>
      </w:r>
      <w:r w:rsidR="0058768F">
        <w:rPr>
          <w:rFonts w:ascii="Times New Roman" w:hAnsi="Times New Roman" w:cs="Times New Roman"/>
          <w:sz w:val="24"/>
          <w:szCs w:val="24"/>
        </w:rPr>
        <w:t xml:space="preserve">coal </w:t>
      </w:r>
      <w:r w:rsidR="000605CA">
        <w:rPr>
          <w:rFonts w:ascii="Times New Roman" w:hAnsi="Times New Roman" w:cs="Times New Roman"/>
          <w:sz w:val="24"/>
          <w:szCs w:val="24"/>
        </w:rPr>
        <w:t xml:space="preserve">combustion. In </w:t>
      </w:r>
      <w:r w:rsidR="0058768F">
        <w:rPr>
          <w:rFonts w:ascii="Times New Roman" w:hAnsi="Times New Roman" w:cs="Times New Roman"/>
          <w:sz w:val="24"/>
          <w:szCs w:val="24"/>
        </w:rPr>
        <w:t>such process</w:t>
      </w:r>
      <w:r w:rsidR="007F04D1">
        <w:rPr>
          <w:rFonts w:ascii="Times New Roman" w:hAnsi="Times New Roman" w:cs="Times New Roman"/>
          <w:sz w:val="24"/>
          <w:szCs w:val="24"/>
        </w:rPr>
        <w:t xml:space="preserve"> CO</w:t>
      </w:r>
      <w:r w:rsidR="007F04D1" w:rsidRPr="007A2A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04D1">
        <w:rPr>
          <w:rFonts w:ascii="Times New Roman" w:hAnsi="Times New Roman" w:cs="Times New Roman"/>
          <w:sz w:val="24"/>
          <w:szCs w:val="24"/>
        </w:rPr>
        <w:t xml:space="preserve"> </w:t>
      </w:r>
      <w:r w:rsidR="0004524D">
        <w:rPr>
          <w:rFonts w:ascii="Times New Roman" w:hAnsi="Times New Roman" w:cs="Times New Roman"/>
          <w:sz w:val="24"/>
          <w:szCs w:val="24"/>
        </w:rPr>
        <w:t xml:space="preserve">is </w:t>
      </w:r>
      <w:r w:rsidR="000605CA">
        <w:rPr>
          <w:rFonts w:ascii="Times New Roman" w:hAnsi="Times New Roman" w:cs="Times New Roman"/>
          <w:sz w:val="24"/>
          <w:szCs w:val="24"/>
        </w:rPr>
        <w:t xml:space="preserve">captured from </w:t>
      </w:r>
      <w:r w:rsidR="00201935">
        <w:rPr>
          <w:rFonts w:ascii="Times New Roman" w:hAnsi="Times New Roman" w:cs="Times New Roman"/>
          <w:sz w:val="24"/>
          <w:szCs w:val="24"/>
        </w:rPr>
        <w:t>within</w:t>
      </w:r>
      <w:r w:rsidR="000605CA">
        <w:rPr>
          <w:rFonts w:ascii="Times New Roman" w:hAnsi="Times New Roman" w:cs="Times New Roman"/>
          <w:sz w:val="24"/>
          <w:szCs w:val="24"/>
        </w:rPr>
        <w:t xml:space="preserve"> the process itself </w:t>
      </w:r>
      <w:r w:rsidR="00201935">
        <w:rPr>
          <w:rFonts w:ascii="Times New Roman" w:hAnsi="Times New Roman" w:cs="Times New Roman"/>
          <w:sz w:val="24"/>
          <w:szCs w:val="24"/>
        </w:rPr>
        <w:t xml:space="preserve">where it can then </w:t>
      </w:r>
      <w:r w:rsidR="000605CA">
        <w:rPr>
          <w:rFonts w:ascii="Times New Roman" w:hAnsi="Times New Roman" w:cs="Times New Roman"/>
          <w:sz w:val="24"/>
          <w:szCs w:val="24"/>
        </w:rPr>
        <w:t xml:space="preserve">be directly </w:t>
      </w:r>
      <w:r w:rsidR="00296FC0">
        <w:rPr>
          <w:rFonts w:ascii="Times New Roman" w:hAnsi="Times New Roman" w:cs="Times New Roman"/>
          <w:sz w:val="24"/>
          <w:szCs w:val="24"/>
        </w:rPr>
        <w:t>sent</w:t>
      </w:r>
      <w:r w:rsidR="000605CA">
        <w:rPr>
          <w:rFonts w:ascii="Times New Roman" w:hAnsi="Times New Roman" w:cs="Times New Roman"/>
          <w:sz w:val="24"/>
          <w:szCs w:val="24"/>
        </w:rPr>
        <w:t xml:space="preserve"> for </w:t>
      </w:r>
      <w:r w:rsidR="0004524D">
        <w:rPr>
          <w:rFonts w:ascii="Times New Roman" w:hAnsi="Times New Roman" w:cs="Times New Roman"/>
          <w:sz w:val="24"/>
          <w:szCs w:val="24"/>
        </w:rPr>
        <w:t xml:space="preserve">storage or </w:t>
      </w:r>
      <w:r w:rsidR="00296FC0">
        <w:rPr>
          <w:rFonts w:ascii="Times New Roman" w:hAnsi="Times New Roman" w:cs="Times New Roman"/>
          <w:sz w:val="24"/>
          <w:szCs w:val="24"/>
        </w:rPr>
        <w:t xml:space="preserve">further </w:t>
      </w:r>
      <w:r w:rsidR="0004524D">
        <w:rPr>
          <w:rFonts w:ascii="Times New Roman" w:hAnsi="Times New Roman" w:cs="Times New Roman"/>
          <w:sz w:val="24"/>
          <w:szCs w:val="24"/>
        </w:rPr>
        <w:t>usage</w:t>
      </w:r>
      <w:r w:rsidR="00CD7423">
        <w:rPr>
          <w:rFonts w:ascii="Times New Roman" w:hAnsi="Times New Roman" w:cs="Times New Roman"/>
          <w:sz w:val="24"/>
          <w:szCs w:val="24"/>
        </w:rPr>
        <w:t xml:space="preserve">. Research in relation to this </w:t>
      </w:r>
      <w:r w:rsidR="00A83DF0">
        <w:rPr>
          <w:rFonts w:ascii="Times New Roman" w:hAnsi="Times New Roman" w:cs="Times New Roman"/>
          <w:sz w:val="24"/>
          <w:szCs w:val="24"/>
        </w:rPr>
        <w:t>technology</w:t>
      </w:r>
      <w:r w:rsidR="00CD7423">
        <w:rPr>
          <w:rFonts w:ascii="Times New Roman" w:hAnsi="Times New Roman" w:cs="Times New Roman"/>
          <w:sz w:val="24"/>
          <w:szCs w:val="24"/>
        </w:rPr>
        <w:t xml:space="preserve"> </w:t>
      </w:r>
      <w:r w:rsidR="00A83DF0">
        <w:rPr>
          <w:rFonts w:ascii="Times New Roman" w:hAnsi="Times New Roman" w:cs="Times New Roman"/>
          <w:sz w:val="24"/>
          <w:szCs w:val="24"/>
        </w:rPr>
        <w:t>involves the</w:t>
      </w:r>
      <w:r w:rsidR="00CD7423">
        <w:rPr>
          <w:rFonts w:ascii="Times New Roman" w:hAnsi="Times New Roman" w:cs="Times New Roman"/>
          <w:sz w:val="24"/>
          <w:szCs w:val="24"/>
        </w:rPr>
        <w:t xml:space="preserve"> investigation of</w:t>
      </w:r>
      <w:r w:rsidR="007F04D1">
        <w:rPr>
          <w:rFonts w:ascii="Times New Roman" w:hAnsi="Times New Roman" w:cs="Times New Roman"/>
          <w:sz w:val="24"/>
          <w:szCs w:val="24"/>
        </w:rPr>
        <w:t xml:space="preserve"> </w:t>
      </w:r>
      <w:r w:rsidR="00296FC0">
        <w:rPr>
          <w:rFonts w:ascii="Times New Roman" w:hAnsi="Times New Roman" w:cs="Times New Roman"/>
          <w:sz w:val="24"/>
          <w:szCs w:val="24"/>
        </w:rPr>
        <w:t xml:space="preserve">the </w:t>
      </w:r>
      <w:r w:rsidR="007F04D1">
        <w:rPr>
          <w:rFonts w:ascii="Times New Roman" w:hAnsi="Times New Roman" w:cs="Times New Roman"/>
          <w:sz w:val="24"/>
          <w:szCs w:val="24"/>
        </w:rPr>
        <w:t>fluidized bed reactor hydrodynamics</w:t>
      </w:r>
      <w:r w:rsidR="00296FC0">
        <w:rPr>
          <w:rFonts w:ascii="Times New Roman" w:hAnsi="Times New Roman" w:cs="Times New Roman"/>
          <w:sz w:val="24"/>
          <w:szCs w:val="24"/>
        </w:rPr>
        <w:t xml:space="preserve"> </w:t>
      </w:r>
      <w:r w:rsidR="00CD7423">
        <w:rPr>
          <w:rFonts w:ascii="Times New Roman" w:hAnsi="Times New Roman" w:cs="Times New Roman"/>
          <w:sz w:val="24"/>
          <w:szCs w:val="24"/>
        </w:rPr>
        <w:t xml:space="preserve">for scale up of such </w:t>
      </w:r>
      <w:r w:rsidR="00A83DF0">
        <w:rPr>
          <w:rFonts w:ascii="Times New Roman" w:hAnsi="Times New Roman" w:cs="Times New Roman"/>
          <w:sz w:val="24"/>
          <w:szCs w:val="24"/>
        </w:rPr>
        <w:t>process</w:t>
      </w:r>
      <w:r w:rsidR="00CD7423">
        <w:rPr>
          <w:rFonts w:ascii="Times New Roman" w:hAnsi="Times New Roman" w:cs="Times New Roman"/>
          <w:sz w:val="24"/>
          <w:szCs w:val="24"/>
        </w:rPr>
        <w:t xml:space="preserve">. </w:t>
      </w:r>
      <w:r w:rsidR="00A83DF0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296FC0">
        <w:rPr>
          <w:rFonts w:ascii="Times New Roman" w:hAnsi="Times New Roman" w:cs="Times New Roman"/>
          <w:sz w:val="24"/>
          <w:szCs w:val="24"/>
        </w:rPr>
        <w:t xml:space="preserve">a high-pressure application of the technology </w:t>
      </w:r>
      <w:r w:rsidR="00A83DF0">
        <w:rPr>
          <w:rFonts w:ascii="Times New Roman" w:hAnsi="Times New Roman" w:cs="Times New Roman"/>
          <w:sz w:val="24"/>
          <w:szCs w:val="24"/>
        </w:rPr>
        <w:t>is being examined which also includes the recovery of</w:t>
      </w:r>
      <w:r w:rsidR="00296FC0">
        <w:rPr>
          <w:rFonts w:ascii="Times New Roman" w:hAnsi="Times New Roman" w:cs="Times New Roman"/>
          <w:sz w:val="24"/>
          <w:szCs w:val="24"/>
        </w:rPr>
        <w:t xml:space="preserve"> energy </w:t>
      </w:r>
      <w:r w:rsidR="00A83DF0">
        <w:rPr>
          <w:rFonts w:ascii="Times New Roman" w:hAnsi="Times New Roman" w:cs="Times New Roman"/>
          <w:sz w:val="24"/>
          <w:szCs w:val="24"/>
        </w:rPr>
        <w:t>for</w:t>
      </w:r>
      <w:r w:rsidR="00296FC0">
        <w:rPr>
          <w:rFonts w:ascii="Times New Roman" w:hAnsi="Times New Roman" w:cs="Times New Roman"/>
          <w:sz w:val="24"/>
          <w:szCs w:val="24"/>
        </w:rPr>
        <w:t xml:space="preserve"> steam generation within the reactor. </w:t>
      </w:r>
    </w:p>
    <w:p w14:paraId="1DD34F0F" w14:textId="2BEAB328" w:rsidR="00804788" w:rsidRDefault="00804788" w:rsidP="000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7D82D" w14:textId="77777777" w:rsidR="000D7432" w:rsidRDefault="000D7432" w:rsidP="000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D1D9A" w14:textId="77777777" w:rsidR="000D7432" w:rsidRDefault="000D7432" w:rsidP="000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55BF6" w14:textId="77777777" w:rsidR="000D7432" w:rsidRDefault="000D7432" w:rsidP="000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5BCFD" w14:textId="77777777" w:rsidR="000D7432" w:rsidRDefault="000D7432" w:rsidP="000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020D6" w14:textId="77777777" w:rsidR="000D7432" w:rsidRDefault="000D7432" w:rsidP="000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86CEF" w14:textId="77777777" w:rsidR="000D7432" w:rsidRDefault="000D7432" w:rsidP="000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F9B3" w14:textId="77777777" w:rsidR="000D7432" w:rsidRDefault="000D7432" w:rsidP="000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2F896" w14:textId="77777777" w:rsidR="000D7432" w:rsidRDefault="000D7432" w:rsidP="000D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BB537" w14:textId="77777777" w:rsidR="000D7432" w:rsidRDefault="000D7432" w:rsidP="000D7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CB3B6" w14:textId="77777777" w:rsidR="00804788" w:rsidRPr="007A2AA1" w:rsidRDefault="00804788" w:rsidP="00804788">
      <w:pPr>
        <w:jc w:val="both"/>
        <w:rPr>
          <w:rFonts w:ascii="Times New Roman" w:hAnsi="Times New Roman" w:cs="Times New Roman"/>
          <w:b/>
        </w:rPr>
      </w:pPr>
      <w:r w:rsidRPr="007A2AA1">
        <w:rPr>
          <w:rFonts w:ascii="Times New Roman" w:hAnsi="Times New Roman" w:cs="Times New Roman"/>
          <w:b/>
        </w:rPr>
        <w:t>Biography</w:t>
      </w:r>
    </w:p>
    <w:p w14:paraId="06D72EFA" w14:textId="77777777" w:rsidR="00804788" w:rsidRPr="007A2AA1" w:rsidRDefault="00804788" w:rsidP="000D74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A1">
        <w:rPr>
          <w:rFonts w:ascii="Times New Roman" w:hAnsi="Times New Roman" w:cs="Times New Roman"/>
          <w:sz w:val="24"/>
          <w:szCs w:val="24"/>
        </w:rPr>
        <w:t xml:space="preserve">Dr. Poupak Mehrani is an Associate Professor in the Chemical and Biological Engineering Department of the University of Ottawa. She received her </w:t>
      </w:r>
      <w:proofErr w:type="spellStart"/>
      <w:r w:rsidRPr="007A2AA1">
        <w:rPr>
          <w:rFonts w:ascii="Times New Roman" w:hAnsi="Times New Roman" w:cs="Times New Roman"/>
          <w:sz w:val="24"/>
          <w:szCs w:val="24"/>
        </w:rPr>
        <w:t>BASc</w:t>
      </w:r>
      <w:proofErr w:type="spellEnd"/>
      <w:r w:rsidRPr="007A2AA1">
        <w:rPr>
          <w:rFonts w:ascii="Times New Roman" w:hAnsi="Times New Roman" w:cs="Times New Roman"/>
          <w:sz w:val="24"/>
          <w:szCs w:val="24"/>
        </w:rPr>
        <w:t xml:space="preserve"> in Chemical Engineering from the University of British Columbia where she also became a member of UBC Fluidization Research Centre. She then pursued her PhD in the same department under the supervision of Professor John Grace and studied electrostatic charge generation in gas-solid fluidized beds. Following graduation, she worked for SNC-Lavalin oil and gas division in Calgary, prior to joining University of Ottawa Chemical and Biological Engineering Department in 2006. Dr. Mehrani research interests are in multiphase reactor engineering </w:t>
      </w:r>
      <w:r w:rsidR="00F22EAD" w:rsidRPr="007A2AA1">
        <w:rPr>
          <w:rFonts w:ascii="Times New Roman" w:hAnsi="Times New Roman" w:cs="Times New Roman"/>
          <w:sz w:val="24"/>
          <w:szCs w:val="24"/>
        </w:rPr>
        <w:t>with a focus in</w:t>
      </w:r>
      <w:r w:rsidRPr="007A2AA1">
        <w:rPr>
          <w:rFonts w:ascii="Times New Roman" w:hAnsi="Times New Roman" w:cs="Times New Roman"/>
          <w:sz w:val="24"/>
          <w:szCs w:val="24"/>
        </w:rPr>
        <w:t xml:space="preserve"> gas-solid fluidization. Her </w:t>
      </w:r>
      <w:r w:rsidR="00CB60EF" w:rsidRPr="007A2AA1">
        <w:rPr>
          <w:rFonts w:ascii="Times New Roman" w:hAnsi="Times New Roman" w:cs="Times New Roman"/>
          <w:sz w:val="24"/>
          <w:szCs w:val="24"/>
        </w:rPr>
        <w:t xml:space="preserve">current </w:t>
      </w:r>
      <w:r w:rsidRPr="007A2AA1">
        <w:rPr>
          <w:rFonts w:ascii="Times New Roman" w:hAnsi="Times New Roman" w:cs="Times New Roman"/>
          <w:sz w:val="24"/>
          <w:szCs w:val="24"/>
        </w:rPr>
        <w:t xml:space="preserve">research </w:t>
      </w:r>
      <w:r w:rsidR="00C320A3">
        <w:rPr>
          <w:rFonts w:ascii="Times New Roman" w:hAnsi="Times New Roman" w:cs="Times New Roman"/>
          <w:sz w:val="24"/>
          <w:szCs w:val="24"/>
        </w:rPr>
        <w:t xml:space="preserve">involves experimental and modeling works related to </w:t>
      </w:r>
      <w:r w:rsidRPr="007A2AA1">
        <w:rPr>
          <w:rFonts w:ascii="Times New Roman" w:hAnsi="Times New Roman" w:cs="Times New Roman"/>
          <w:sz w:val="24"/>
          <w:szCs w:val="24"/>
        </w:rPr>
        <w:t>gas-solid fluidized bed reactor fouling</w:t>
      </w:r>
      <w:r w:rsidR="00901189" w:rsidRPr="007A2AA1">
        <w:rPr>
          <w:rFonts w:ascii="Times New Roman" w:hAnsi="Times New Roman" w:cs="Times New Roman"/>
          <w:sz w:val="24"/>
          <w:szCs w:val="24"/>
        </w:rPr>
        <w:t xml:space="preserve"> due </w:t>
      </w:r>
      <w:r w:rsidR="00F44155" w:rsidRPr="007A2AA1">
        <w:rPr>
          <w:rFonts w:ascii="Times New Roman" w:hAnsi="Times New Roman" w:cs="Times New Roman"/>
          <w:sz w:val="24"/>
          <w:szCs w:val="24"/>
        </w:rPr>
        <w:t xml:space="preserve">to </w:t>
      </w:r>
      <w:r w:rsidR="00901189" w:rsidRPr="007A2AA1">
        <w:rPr>
          <w:rFonts w:ascii="Times New Roman" w:hAnsi="Times New Roman" w:cs="Times New Roman"/>
          <w:sz w:val="24"/>
          <w:szCs w:val="24"/>
        </w:rPr>
        <w:t>electrostatics</w:t>
      </w:r>
      <w:r w:rsidR="00C320A3">
        <w:rPr>
          <w:rFonts w:ascii="Times New Roman" w:hAnsi="Times New Roman" w:cs="Times New Roman"/>
          <w:sz w:val="24"/>
          <w:szCs w:val="24"/>
        </w:rPr>
        <w:t xml:space="preserve">, </w:t>
      </w:r>
      <w:r w:rsidRPr="007A2AA1">
        <w:rPr>
          <w:rFonts w:ascii="Times New Roman" w:hAnsi="Times New Roman" w:cs="Times New Roman"/>
          <w:sz w:val="24"/>
          <w:szCs w:val="24"/>
        </w:rPr>
        <w:t xml:space="preserve">biomass gasification and fast pyrolysis using </w:t>
      </w:r>
      <w:r w:rsidR="00901189" w:rsidRPr="007A2AA1">
        <w:rPr>
          <w:rFonts w:ascii="Times New Roman" w:hAnsi="Times New Roman" w:cs="Times New Roman"/>
          <w:sz w:val="24"/>
          <w:szCs w:val="24"/>
        </w:rPr>
        <w:t>bubbling</w:t>
      </w:r>
      <w:r w:rsidRPr="007A2AA1">
        <w:rPr>
          <w:rFonts w:ascii="Times New Roman" w:hAnsi="Times New Roman" w:cs="Times New Roman"/>
          <w:sz w:val="24"/>
          <w:szCs w:val="24"/>
        </w:rPr>
        <w:t xml:space="preserve"> fluidized bed reactor</w:t>
      </w:r>
      <w:r w:rsidR="00901189" w:rsidRPr="007A2AA1">
        <w:rPr>
          <w:rFonts w:ascii="Times New Roman" w:hAnsi="Times New Roman" w:cs="Times New Roman"/>
          <w:sz w:val="24"/>
          <w:szCs w:val="24"/>
        </w:rPr>
        <w:t>s</w:t>
      </w:r>
      <w:r w:rsidR="00C320A3">
        <w:rPr>
          <w:rFonts w:ascii="Times New Roman" w:hAnsi="Times New Roman" w:cs="Times New Roman"/>
          <w:sz w:val="24"/>
          <w:szCs w:val="24"/>
        </w:rPr>
        <w:t>,</w:t>
      </w:r>
      <w:r w:rsidRPr="007A2AA1">
        <w:rPr>
          <w:rFonts w:ascii="Times New Roman" w:hAnsi="Times New Roman" w:cs="Times New Roman"/>
          <w:sz w:val="24"/>
          <w:szCs w:val="24"/>
        </w:rPr>
        <w:t xml:space="preserve"> CO</w:t>
      </w:r>
      <w:r w:rsidRPr="00C320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2AA1">
        <w:rPr>
          <w:rFonts w:ascii="Times New Roman" w:hAnsi="Times New Roman" w:cs="Times New Roman"/>
          <w:sz w:val="24"/>
          <w:szCs w:val="24"/>
        </w:rPr>
        <w:t xml:space="preserve"> capture process for post combustion and in-situ </w:t>
      </w:r>
      <w:r w:rsidR="00901189" w:rsidRPr="007A2AA1">
        <w:rPr>
          <w:rFonts w:ascii="Times New Roman" w:hAnsi="Times New Roman" w:cs="Times New Roman"/>
          <w:sz w:val="24"/>
          <w:szCs w:val="24"/>
        </w:rPr>
        <w:t>for pre-combustion/gasification</w:t>
      </w:r>
      <w:r w:rsidR="00F22EAD" w:rsidRPr="007A2AA1">
        <w:rPr>
          <w:rFonts w:ascii="Times New Roman" w:hAnsi="Times New Roman" w:cs="Times New Roman"/>
          <w:sz w:val="24"/>
          <w:szCs w:val="24"/>
        </w:rPr>
        <w:t xml:space="preserve"> using fluidized beds</w:t>
      </w:r>
      <w:r w:rsidR="00C320A3">
        <w:rPr>
          <w:rFonts w:ascii="Times New Roman" w:hAnsi="Times New Roman" w:cs="Times New Roman"/>
          <w:sz w:val="24"/>
          <w:szCs w:val="24"/>
        </w:rPr>
        <w:t>,</w:t>
      </w:r>
      <w:r w:rsidR="00901189" w:rsidRPr="007A2AA1">
        <w:rPr>
          <w:rFonts w:ascii="Times New Roman" w:hAnsi="Times New Roman" w:cs="Times New Roman"/>
          <w:sz w:val="24"/>
          <w:szCs w:val="24"/>
        </w:rPr>
        <w:t xml:space="preserve"> </w:t>
      </w:r>
      <w:r w:rsidR="00F22EAD" w:rsidRPr="007A2AA1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F44155" w:rsidRPr="007A2AA1">
        <w:rPr>
          <w:rFonts w:ascii="Times New Roman" w:hAnsi="Times New Roman" w:cs="Times New Roman"/>
          <w:sz w:val="24"/>
          <w:szCs w:val="24"/>
        </w:rPr>
        <w:t>h</w:t>
      </w:r>
      <w:r w:rsidR="00901189" w:rsidRPr="007A2AA1">
        <w:rPr>
          <w:rFonts w:ascii="Times New Roman" w:hAnsi="Times New Roman" w:cs="Times New Roman"/>
          <w:sz w:val="24"/>
          <w:szCs w:val="24"/>
        </w:rPr>
        <w:t xml:space="preserve">igh-pressure </w:t>
      </w:r>
      <w:r w:rsidR="00F22EAD" w:rsidRPr="007A2AA1">
        <w:rPr>
          <w:rFonts w:ascii="Times New Roman" w:hAnsi="Times New Roman" w:cs="Times New Roman"/>
          <w:sz w:val="24"/>
          <w:szCs w:val="24"/>
        </w:rPr>
        <w:t>fluidized bed oxy</w:t>
      </w:r>
      <w:r w:rsidR="002800AA">
        <w:rPr>
          <w:rFonts w:ascii="Times New Roman" w:hAnsi="Times New Roman" w:cs="Times New Roman"/>
          <w:sz w:val="24"/>
          <w:szCs w:val="24"/>
        </w:rPr>
        <w:t>-</w:t>
      </w:r>
      <w:r w:rsidR="00F22EAD" w:rsidRPr="007A2AA1">
        <w:rPr>
          <w:rFonts w:ascii="Times New Roman" w:hAnsi="Times New Roman" w:cs="Times New Roman"/>
          <w:sz w:val="24"/>
          <w:szCs w:val="24"/>
        </w:rPr>
        <w:t xml:space="preserve">fuel </w:t>
      </w:r>
      <w:r w:rsidR="00901189" w:rsidRPr="007A2AA1">
        <w:rPr>
          <w:rFonts w:ascii="Times New Roman" w:hAnsi="Times New Roman" w:cs="Times New Roman"/>
          <w:sz w:val="24"/>
          <w:szCs w:val="24"/>
        </w:rPr>
        <w:t>coal combustion</w:t>
      </w:r>
      <w:r w:rsidR="00F22EAD" w:rsidRPr="007A2AA1">
        <w:rPr>
          <w:rFonts w:ascii="Times New Roman" w:hAnsi="Times New Roman" w:cs="Times New Roman"/>
          <w:sz w:val="24"/>
          <w:szCs w:val="24"/>
        </w:rPr>
        <w:t>.</w:t>
      </w:r>
    </w:p>
    <w:p w14:paraId="0831E8D7" w14:textId="77777777" w:rsidR="004A7D25" w:rsidRDefault="004A7D25" w:rsidP="008E47F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BE4689" w14:textId="77777777" w:rsidR="004A7D25" w:rsidRDefault="004A7D25" w:rsidP="008E47F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A4EC16" w14:textId="77777777" w:rsidR="00772357" w:rsidRDefault="00772357" w:rsidP="008E47F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01B446" w14:textId="77777777" w:rsidR="00653539" w:rsidRDefault="00653539" w:rsidP="008E47F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6DC8AF" w14:textId="77777777" w:rsidR="003B3195" w:rsidRDefault="003B3195" w:rsidP="008E47F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B8A096" w14:textId="77777777" w:rsidR="004C549F" w:rsidRDefault="004C549F" w:rsidP="008E47F2">
      <w:pPr>
        <w:tabs>
          <w:tab w:val="left" w:pos="426"/>
        </w:tabs>
        <w:jc w:val="both"/>
        <w:rPr>
          <w:rFonts w:cs="Arial"/>
        </w:rPr>
      </w:pPr>
    </w:p>
    <w:sectPr w:rsidR="004C549F" w:rsidSect="00BD208B">
      <w:headerReference w:type="default" r:id="rId9"/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3B2F" w14:textId="77777777" w:rsidR="00084F42" w:rsidRDefault="00084F42" w:rsidP="00084F42">
      <w:pPr>
        <w:spacing w:after="0" w:line="240" w:lineRule="auto"/>
      </w:pPr>
      <w:r>
        <w:separator/>
      </w:r>
    </w:p>
  </w:endnote>
  <w:endnote w:type="continuationSeparator" w:id="0">
    <w:p w14:paraId="58CF8B8E" w14:textId="77777777" w:rsidR="00084F42" w:rsidRDefault="00084F42" w:rsidP="0008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3289" w14:textId="77777777" w:rsidR="00084F42" w:rsidRDefault="00084F42" w:rsidP="00084F42">
      <w:pPr>
        <w:spacing w:after="0" w:line="240" w:lineRule="auto"/>
      </w:pPr>
      <w:r>
        <w:separator/>
      </w:r>
    </w:p>
  </w:footnote>
  <w:footnote w:type="continuationSeparator" w:id="0">
    <w:p w14:paraId="1B951AC6" w14:textId="77777777" w:rsidR="00084F42" w:rsidRDefault="00084F42" w:rsidP="0008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6D6" w14:textId="077E781D" w:rsidR="00084F42" w:rsidRDefault="00084F42">
    <w:pPr>
      <w:pStyle w:val="Header"/>
    </w:pPr>
    <w:r>
      <w:rPr>
        <w:noProof/>
        <w:lang w:val="en-US"/>
      </w:rPr>
      <w:drawing>
        <wp:inline distT="0" distB="0" distL="0" distR="0" wp14:anchorId="19D2958D" wp14:editId="3D5D5086">
          <wp:extent cx="5943600" cy="9829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 Eng Oct 5 2010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3BF"/>
    <w:multiLevelType w:val="hybridMultilevel"/>
    <w:tmpl w:val="92D6BC16"/>
    <w:lvl w:ilvl="0" w:tplc="4328D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6C7F"/>
    <w:multiLevelType w:val="hybridMultilevel"/>
    <w:tmpl w:val="FD72BF4A"/>
    <w:lvl w:ilvl="0" w:tplc="2AE4E294">
      <w:start w:val="1"/>
      <w:numFmt w:val="lowerLetter"/>
      <w:lvlText w:val="(%1)"/>
      <w:lvlJc w:val="left"/>
      <w:pPr>
        <w:ind w:left="43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F2"/>
    <w:rsid w:val="00013F28"/>
    <w:rsid w:val="0004178D"/>
    <w:rsid w:val="00042D88"/>
    <w:rsid w:val="0004524D"/>
    <w:rsid w:val="00053964"/>
    <w:rsid w:val="00057015"/>
    <w:rsid w:val="000605CA"/>
    <w:rsid w:val="00060AD2"/>
    <w:rsid w:val="00084F42"/>
    <w:rsid w:val="000C2B8B"/>
    <w:rsid w:val="000D7432"/>
    <w:rsid w:val="00103A79"/>
    <w:rsid w:val="0010415D"/>
    <w:rsid w:val="00105686"/>
    <w:rsid w:val="0010732F"/>
    <w:rsid w:val="00135EC6"/>
    <w:rsid w:val="00150197"/>
    <w:rsid w:val="00165D9D"/>
    <w:rsid w:val="00171BFF"/>
    <w:rsid w:val="001D373A"/>
    <w:rsid w:val="001F4FAE"/>
    <w:rsid w:val="00201935"/>
    <w:rsid w:val="0020467C"/>
    <w:rsid w:val="00207E3C"/>
    <w:rsid w:val="002722D4"/>
    <w:rsid w:val="00276208"/>
    <w:rsid w:val="002800AA"/>
    <w:rsid w:val="0029169E"/>
    <w:rsid w:val="00296FC0"/>
    <w:rsid w:val="00296FF6"/>
    <w:rsid w:val="002B5F41"/>
    <w:rsid w:val="002B6048"/>
    <w:rsid w:val="002D4C43"/>
    <w:rsid w:val="00320672"/>
    <w:rsid w:val="00326E61"/>
    <w:rsid w:val="0032700A"/>
    <w:rsid w:val="003322EF"/>
    <w:rsid w:val="00334BE9"/>
    <w:rsid w:val="00354045"/>
    <w:rsid w:val="00372CE4"/>
    <w:rsid w:val="0037356A"/>
    <w:rsid w:val="0037445D"/>
    <w:rsid w:val="0038080F"/>
    <w:rsid w:val="0038190E"/>
    <w:rsid w:val="00383A77"/>
    <w:rsid w:val="003B3195"/>
    <w:rsid w:val="003C26F1"/>
    <w:rsid w:val="003F197D"/>
    <w:rsid w:val="00413897"/>
    <w:rsid w:val="00415F96"/>
    <w:rsid w:val="00440729"/>
    <w:rsid w:val="00476BDA"/>
    <w:rsid w:val="004830A1"/>
    <w:rsid w:val="004A7D25"/>
    <w:rsid w:val="004B0C55"/>
    <w:rsid w:val="004C549F"/>
    <w:rsid w:val="004E0E89"/>
    <w:rsid w:val="005076C5"/>
    <w:rsid w:val="00512B45"/>
    <w:rsid w:val="005665FF"/>
    <w:rsid w:val="0058768F"/>
    <w:rsid w:val="005A7602"/>
    <w:rsid w:val="005D1B7E"/>
    <w:rsid w:val="005F5AA1"/>
    <w:rsid w:val="006003FD"/>
    <w:rsid w:val="00600ACF"/>
    <w:rsid w:val="00653539"/>
    <w:rsid w:val="0066150B"/>
    <w:rsid w:val="00666811"/>
    <w:rsid w:val="00692BA9"/>
    <w:rsid w:val="00692CF8"/>
    <w:rsid w:val="00693A75"/>
    <w:rsid w:val="006A71E1"/>
    <w:rsid w:val="006B6382"/>
    <w:rsid w:val="006C72C3"/>
    <w:rsid w:val="006D424A"/>
    <w:rsid w:val="007004E4"/>
    <w:rsid w:val="00723238"/>
    <w:rsid w:val="007443DF"/>
    <w:rsid w:val="00752BD5"/>
    <w:rsid w:val="00772357"/>
    <w:rsid w:val="00793D82"/>
    <w:rsid w:val="007A0B36"/>
    <w:rsid w:val="007A2AA1"/>
    <w:rsid w:val="007E0BF0"/>
    <w:rsid w:val="007F04D1"/>
    <w:rsid w:val="007F7279"/>
    <w:rsid w:val="0080274F"/>
    <w:rsid w:val="00804788"/>
    <w:rsid w:val="00852C16"/>
    <w:rsid w:val="008532D6"/>
    <w:rsid w:val="00864CBB"/>
    <w:rsid w:val="00867CBC"/>
    <w:rsid w:val="00876485"/>
    <w:rsid w:val="008912D1"/>
    <w:rsid w:val="00895E8C"/>
    <w:rsid w:val="00897C20"/>
    <w:rsid w:val="008A07D3"/>
    <w:rsid w:val="008A5B9B"/>
    <w:rsid w:val="008A76AF"/>
    <w:rsid w:val="008C1FA2"/>
    <w:rsid w:val="008C5CB0"/>
    <w:rsid w:val="008E055E"/>
    <w:rsid w:val="008E47F2"/>
    <w:rsid w:val="008F249B"/>
    <w:rsid w:val="00901189"/>
    <w:rsid w:val="00927E1D"/>
    <w:rsid w:val="00937B82"/>
    <w:rsid w:val="009503F4"/>
    <w:rsid w:val="00956C08"/>
    <w:rsid w:val="00985E63"/>
    <w:rsid w:val="009A5518"/>
    <w:rsid w:val="009A715E"/>
    <w:rsid w:val="009C48CA"/>
    <w:rsid w:val="009E5C3A"/>
    <w:rsid w:val="00A02A2A"/>
    <w:rsid w:val="00A733E4"/>
    <w:rsid w:val="00A756BB"/>
    <w:rsid w:val="00A76262"/>
    <w:rsid w:val="00A83DF0"/>
    <w:rsid w:val="00A906FA"/>
    <w:rsid w:val="00A9674A"/>
    <w:rsid w:val="00A97E35"/>
    <w:rsid w:val="00AA68B2"/>
    <w:rsid w:val="00AA6945"/>
    <w:rsid w:val="00AB1207"/>
    <w:rsid w:val="00AC335D"/>
    <w:rsid w:val="00B018C1"/>
    <w:rsid w:val="00B02E7F"/>
    <w:rsid w:val="00B40683"/>
    <w:rsid w:val="00B438BC"/>
    <w:rsid w:val="00B51F5A"/>
    <w:rsid w:val="00B52FF9"/>
    <w:rsid w:val="00B9448A"/>
    <w:rsid w:val="00B973B5"/>
    <w:rsid w:val="00BC7D90"/>
    <w:rsid w:val="00BD208B"/>
    <w:rsid w:val="00C320A3"/>
    <w:rsid w:val="00C40AAC"/>
    <w:rsid w:val="00C7127D"/>
    <w:rsid w:val="00C71D17"/>
    <w:rsid w:val="00C82920"/>
    <w:rsid w:val="00C86196"/>
    <w:rsid w:val="00C86B52"/>
    <w:rsid w:val="00C87663"/>
    <w:rsid w:val="00CA28F9"/>
    <w:rsid w:val="00CB60EF"/>
    <w:rsid w:val="00CC1922"/>
    <w:rsid w:val="00CC74BF"/>
    <w:rsid w:val="00CD0ED2"/>
    <w:rsid w:val="00CD4991"/>
    <w:rsid w:val="00CD7423"/>
    <w:rsid w:val="00D614CC"/>
    <w:rsid w:val="00D77625"/>
    <w:rsid w:val="00D9139E"/>
    <w:rsid w:val="00DA147C"/>
    <w:rsid w:val="00DF5F8E"/>
    <w:rsid w:val="00E11881"/>
    <w:rsid w:val="00E741F2"/>
    <w:rsid w:val="00EC265F"/>
    <w:rsid w:val="00ED1739"/>
    <w:rsid w:val="00ED2A0C"/>
    <w:rsid w:val="00F07194"/>
    <w:rsid w:val="00F22EAD"/>
    <w:rsid w:val="00F4255F"/>
    <w:rsid w:val="00F44155"/>
    <w:rsid w:val="00F46752"/>
    <w:rsid w:val="00F56EA9"/>
    <w:rsid w:val="00F62663"/>
    <w:rsid w:val="00F712DB"/>
    <w:rsid w:val="00F90BD4"/>
    <w:rsid w:val="00FA78AF"/>
    <w:rsid w:val="00FB0866"/>
    <w:rsid w:val="00FD4CF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A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76AF"/>
    <w:rPr>
      <w:i/>
      <w:iCs/>
    </w:rPr>
  </w:style>
  <w:style w:type="paragraph" w:styleId="NormalWeb">
    <w:name w:val="Normal (Web)"/>
    <w:basedOn w:val="Normal"/>
    <w:uiPriority w:val="99"/>
    <w:rsid w:val="0066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7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42"/>
  </w:style>
  <w:style w:type="paragraph" w:styleId="Footer">
    <w:name w:val="footer"/>
    <w:basedOn w:val="Normal"/>
    <w:link w:val="FooterChar"/>
    <w:uiPriority w:val="99"/>
    <w:unhideWhenUsed/>
    <w:rsid w:val="00084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76AF"/>
    <w:rPr>
      <w:i/>
      <w:iCs/>
    </w:rPr>
  </w:style>
  <w:style w:type="paragraph" w:styleId="NormalWeb">
    <w:name w:val="Normal (Web)"/>
    <w:basedOn w:val="Normal"/>
    <w:uiPriority w:val="99"/>
    <w:rsid w:val="0066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7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42"/>
  </w:style>
  <w:style w:type="paragraph" w:styleId="Footer">
    <w:name w:val="footer"/>
    <w:basedOn w:val="Normal"/>
    <w:link w:val="FooterChar"/>
    <w:uiPriority w:val="99"/>
    <w:unhideWhenUsed/>
    <w:rsid w:val="00084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3EE2-46C1-9442-86D0-91E3C8EC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Mehrani</dc:creator>
  <cp:lastModifiedBy>Mary Butera</cp:lastModifiedBy>
  <cp:revision>5</cp:revision>
  <cp:lastPrinted>2015-11-10T14:10:00Z</cp:lastPrinted>
  <dcterms:created xsi:type="dcterms:W3CDTF">2015-11-10T14:11:00Z</dcterms:created>
  <dcterms:modified xsi:type="dcterms:W3CDTF">2015-11-11T20:25:00Z</dcterms:modified>
</cp:coreProperties>
</file>